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950" w:rsidRPr="00942950" w:rsidRDefault="00205013" w:rsidP="00DF2C4E">
      <w:pPr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 w:hint="eastAsia"/>
          <w:b/>
          <w:sz w:val="44"/>
          <w:szCs w:val="4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F2C4E">
        <w:rPr>
          <w:rFonts w:asciiTheme="minorEastAsia" w:hAnsiTheme="minorEastAsia" w:hint="eastAsia"/>
          <w:b/>
          <w:sz w:val="44"/>
          <w:szCs w:val="44"/>
        </w:rPr>
        <w:t xml:space="preserve">                 </w:t>
      </w:r>
      <w:r w:rsidR="00942950" w:rsidRPr="00942950">
        <w:rPr>
          <w:rFonts w:asciiTheme="minorEastAsia" w:hAnsiTheme="minorEastAsia" w:hint="eastAsia"/>
          <w:b/>
          <w:sz w:val="44"/>
          <w:szCs w:val="44"/>
        </w:rPr>
        <w:t>艺术中专部“转变作风改善发展环境建设年”整改台账</w:t>
      </w:r>
    </w:p>
    <w:p w:rsidR="00942950" w:rsidRPr="004B6CA7" w:rsidRDefault="00942950" w:rsidP="00942950">
      <w:pPr>
        <w:spacing w:line="54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4B6CA7">
        <w:rPr>
          <w:rFonts w:ascii="仿宋" w:eastAsia="仿宋" w:hAnsi="仿宋" w:cs="宋体" w:hint="eastAsia"/>
          <w:kern w:val="0"/>
          <w:sz w:val="24"/>
          <w:szCs w:val="24"/>
        </w:rPr>
        <w:t xml:space="preserve">部门：艺术中专部党总支                                              </w:t>
      </w:r>
      <w:r w:rsidR="004B6CA7">
        <w:rPr>
          <w:rFonts w:ascii="仿宋" w:eastAsia="仿宋" w:hAnsi="仿宋" w:cs="宋体" w:hint="eastAsia"/>
          <w:kern w:val="0"/>
          <w:sz w:val="24"/>
          <w:szCs w:val="24"/>
        </w:rPr>
        <w:t xml:space="preserve">                       </w:t>
      </w:r>
      <w:r w:rsidRPr="004B6CA7">
        <w:rPr>
          <w:rFonts w:ascii="仿宋" w:eastAsia="仿宋" w:hAnsi="仿宋" w:cs="宋体" w:hint="eastAsia"/>
          <w:kern w:val="0"/>
          <w:sz w:val="24"/>
          <w:szCs w:val="24"/>
        </w:rPr>
        <w:t>上报时间：2018年6月25日</w:t>
      </w:r>
    </w:p>
    <w:tbl>
      <w:tblPr>
        <w:tblStyle w:val="a"/>
        <w:tblW w:w="0" w:type="auto"/>
        <w:tblLook w:val="04A0"/>
      </w:tblPr>
      <w:tblGrid>
        <w:gridCol w:w="959"/>
        <w:gridCol w:w="2410"/>
        <w:gridCol w:w="3543"/>
        <w:gridCol w:w="5047"/>
        <w:gridCol w:w="22"/>
        <w:gridCol w:w="1166"/>
        <w:gridCol w:w="13"/>
        <w:gridCol w:w="1014"/>
      </w:tblGrid>
      <w:tr w:rsidR="00A95115" w:rsidRPr="00A95115" w:rsidTr="006A14C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A95115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205013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突出</w:t>
            </w:r>
            <w:r w:rsidR="00A95115"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问题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A95115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存在问题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A95115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整改措施</w:t>
            </w:r>
          </w:p>
        </w:tc>
        <w:tc>
          <w:tcPr>
            <w:tcW w:w="1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A95115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完成时限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115" w:rsidRPr="00A95115" w:rsidRDefault="00A95115" w:rsidP="00A418DD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责任人</w:t>
            </w:r>
          </w:p>
        </w:tc>
      </w:tr>
      <w:tr w:rsidR="004B6CA7" w:rsidRPr="00A95115" w:rsidTr="006A14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6"/>
        </w:trPr>
        <w:tc>
          <w:tcPr>
            <w:tcW w:w="959" w:type="dxa"/>
            <w:vMerge w:val="restart"/>
            <w:tcBorders>
              <w:top w:val="single" w:sz="4" w:space="0" w:color="auto"/>
            </w:tcBorders>
            <w:vAlign w:val="center"/>
          </w:tcPr>
          <w:p w:rsidR="004B6CA7" w:rsidRPr="00A95115" w:rsidRDefault="00DF2C4E" w:rsidP="0094295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4B6CA7" w:rsidRPr="00A95115" w:rsidRDefault="00DF2C4E" w:rsidP="00A95115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</w:t>
            </w:r>
            <w:r w:rsidR="004B6CA7">
              <w:rPr>
                <w:rFonts w:ascii="仿宋" w:eastAsia="仿宋" w:hAnsi="仿宋" w:hint="eastAsia"/>
                <w:sz w:val="24"/>
                <w:szCs w:val="24"/>
              </w:rPr>
              <w:t>解决政治上不过硬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、压力传导层层递减等问题。</w:t>
            </w:r>
          </w:p>
        </w:tc>
        <w:tc>
          <w:tcPr>
            <w:tcW w:w="3543" w:type="dxa"/>
            <w:tcBorders>
              <w:top w:val="single" w:sz="4" w:space="0" w:color="auto"/>
            </w:tcBorders>
            <w:vAlign w:val="center"/>
          </w:tcPr>
          <w:p w:rsidR="004B6CA7" w:rsidRPr="00A95115" w:rsidRDefault="004B6CA7" w:rsidP="00A95115">
            <w:pPr>
              <w:spacing w:line="0" w:lineRule="atLeast"/>
              <w:ind w:firstLineChars="200" w:firstLine="480"/>
              <w:jc w:val="left"/>
              <w:rPr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班子在探索学校基层党建工作创新意识方面有待加强。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</w:tcBorders>
            <w:vAlign w:val="center"/>
          </w:tcPr>
          <w:p w:rsidR="004B6CA7" w:rsidRPr="004B6CA7" w:rsidRDefault="004B6CA7" w:rsidP="004B6CA7">
            <w:pPr>
              <w:spacing w:line="0" w:lineRule="atLeas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开展党建思想政治活动工作，开展内容丰富、形式多样、方法新颖，以满足党员在思想上的需求和利益上的追求。</w:t>
            </w:r>
          </w:p>
        </w:tc>
        <w:tc>
          <w:tcPr>
            <w:tcW w:w="1179" w:type="dxa"/>
            <w:gridSpan w:val="2"/>
            <w:tcBorders>
              <w:top w:val="single" w:sz="4" w:space="0" w:color="auto"/>
            </w:tcBorders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  <w:tr w:rsidR="004B6CA7" w:rsidRPr="00A95115" w:rsidTr="00DF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4"/>
        </w:trPr>
        <w:tc>
          <w:tcPr>
            <w:tcW w:w="959" w:type="dxa"/>
            <w:vMerge/>
            <w:vAlign w:val="center"/>
          </w:tcPr>
          <w:p w:rsidR="004B6CA7" w:rsidRPr="00A95115" w:rsidRDefault="004B6CA7" w:rsidP="0094295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CA7" w:rsidRPr="00A95115" w:rsidRDefault="004B6CA7" w:rsidP="00A95115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B6CA7" w:rsidRPr="00A95115" w:rsidRDefault="004B6CA7" w:rsidP="00A95115">
            <w:pPr>
              <w:spacing w:line="0" w:lineRule="atLeast"/>
              <w:ind w:firstLineChars="200" w:firstLine="480"/>
              <w:jc w:val="left"/>
              <w:rPr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基层党建活动开展缺乏一定的专项经费保障。</w:t>
            </w:r>
          </w:p>
        </w:tc>
        <w:tc>
          <w:tcPr>
            <w:tcW w:w="5069" w:type="dxa"/>
            <w:gridSpan w:val="2"/>
            <w:vAlign w:val="center"/>
          </w:tcPr>
          <w:p w:rsidR="004B6CA7" w:rsidRPr="004B6CA7" w:rsidRDefault="004B6CA7" w:rsidP="004B6CA7">
            <w:pPr>
              <w:spacing w:line="0" w:lineRule="atLeas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基层党建活动的开展，虽未受到经费的制约，但鉴于目前学校经费均实行预算制度，而学校基层党建工作没有列入专项经费预算，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为</w:t>
            </w: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有效的保障学校基层党建活动开展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，预计建立专项经费</w:t>
            </w: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。</w:t>
            </w:r>
          </w:p>
        </w:tc>
        <w:tc>
          <w:tcPr>
            <w:tcW w:w="1179" w:type="dxa"/>
            <w:gridSpan w:val="2"/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14" w:type="dxa"/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  <w:tr w:rsidR="004B6CA7" w:rsidRPr="00A95115" w:rsidTr="00DF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0"/>
        </w:trPr>
        <w:tc>
          <w:tcPr>
            <w:tcW w:w="959" w:type="dxa"/>
            <w:vMerge/>
            <w:vAlign w:val="center"/>
          </w:tcPr>
          <w:p w:rsidR="004B6CA7" w:rsidRPr="00A95115" w:rsidRDefault="004B6CA7" w:rsidP="0094295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B6CA7" w:rsidRPr="00A95115" w:rsidRDefault="004B6CA7" w:rsidP="005F1ABE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4B6CA7" w:rsidRPr="00A95115" w:rsidRDefault="004B6CA7" w:rsidP="005F1ABE">
            <w:pPr>
              <w:jc w:val="center"/>
              <w:rPr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党建教育有待进一步加强。</w:t>
            </w:r>
          </w:p>
        </w:tc>
        <w:tc>
          <w:tcPr>
            <w:tcW w:w="5069" w:type="dxa"/>
            <w:gridSpan w:val="2"/>
            <w:vAlign w:val="center"/>
          </w:tcPr>
          <w:p w:rsidR="004B6CA7" w:rsidRPr="004B6CA7" w:rsidRDefault="004B6CA7" w:rsidP="004B6CA7">
            <w:pPr>
              <w:spacing w:line="0" w:lineRule="atLeast"/>
              <w:ind w:firstLineChars="200" w:firstLine="480"/>
              <w:rPr>
                <w:rFonts w:ascii="仿宋" w:eastAsia="仿宋" w:hAnsi="仿宋" w:cs="Times New Roman"/>
                <w:sz w:val="24"/>
                <w:szCs w:val="24"/>
              </w:rPr>
            </w:pPr>
            <w:r w:rsidRPr="00A95115">
              <w:rPr>
                <w:rFonts w:ascii="仿宋" w:eastAsia="仿宋" w:hAnsi="仿宋" w:cs="Times New Roman" w:hint="eastAsia"/>
                <w:sz w:val="24"/>
                <w:szCs w:val="24"/>
              </w:rPr>
              <w:t>不断加强党员教师自身的建设，在理想信念、价值观念、宗旨意识上，有效发挥其先进性。提高党员工作主动性，为广大师生服务的意识和自觉性，充分发挥党员的先锋模范作用和基层党组织的战斗堡垒作用。</w:t>
            </w:r>
          </w:p>
        </w:tc>
        <w:tc>
          <w:tcPr>
            <w:tcW w:w="1179" w:type="dxa"/>
            <w:gridSpan w:val="2"/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14" w:type="dxa"/>
            <w:vAlign w:val="center"/>
          </w:tcPr>
          <w:p w:rsidR="004B6CA7" w:rsidRPr="00A95115" w:rsidRDefault="004B6CA7" w:rsidP="003852A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  <w:tr w:rsidR="00DF2C4E" w:rsidRPr="00A95115" w:rsidTr="00DF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959" w:type="dxa"/>
            <w:vAlign w:val="center"/>
          </w:tcPr>
          <w:p w:rsidR="00DF2C4E" w:rsidRPr="00A95115" w:rsidRDefault="00DF2C4E" w:rsidP="0094295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着力解决能力不足、办法不多的问题。</w:t>
            </w:r>
          </w:p>
        </w:tc>
        <w:tc>
          <w:tcPr>
            <w:tcW w:w="3543" w:type="dxa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提高解决问题的办法和进一步提高服务能力水平。</w:t>
            </w:r>
          </w:p>
        </w:tc>
        <w:tc>
          <w:tcPr>
            <w:tcW w:w="5069" w:type="dxa"/>
            <w:gridSpan w:val="2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建议班子加强学生管理与服务中的用水、洗漱、早晚功规范运行等问题及解决办法，进一步提高服务能力和水平。</w:t>
            </w:r>
          </w:p>
        </w:tc>
        <w:tc>
          <w:tcPr>
            <w:tcW w:w="1179" w:type="dxa"/>
            <w:gridSpan w:val="2"/>
            <w:vAlign w:val="center"/>
          </w:tcPr>
          <w:p w:rsidR="00DF2C4E" w:rsidRPr="00A95115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14" w:type="dxa"/>
            <w:vAlign w:val="center"/>
          </w:tcPr>
          <w:p w:rsidR="00DF2C4E" w:rsidRPr="00A95115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  <w:tr w:rsidR="00DF2C4E" w:rsidRPr="00A95115" w:rsidTr="00DF2C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7"/>
        </w:trPr>
        <w:tc>
          <w:tcPr>
            <w:tcW w:w="959" w:type="dxa"/>
            <w:vAlign w:val="center"/>
          </w:tcPr>
          <w:p w:rsidR="00DF2C4E" w:rsidRPr="00A95115" w:rsidRDefault="00DF2C4E" w:rsidP="00942950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着力解决履职担当不够、作风不正的问题。</w:t>
            </w:r>
          </w:p>
        </w:tc>
        <w:tc>
          <w:tcPr>
            <w:tcW w:w="3543" w:type="dxa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班子成员要加强对中层干部和党员的教育，全面提高作风建设。</w:t>
            </w:r>
          </w:p>
        </w:tc>
        <w:tc>
          <w:tcPr>
            <w:tcW w:w="5069" w:type="dxa"/>
            <w:gridSpan w:val="2"/>
            <w:vAlign w:val="center"/>
          </w:tcPr>
          <w:p w:rsidR="00DF2C4E" w:rsidRPr="00A95115" w:rsidRDefault="00DF2C4E" w:rsidP="009528CA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建议利用艺术职业学院成立之际，加强对中层干部和广大党员同志的学习和教育，全面提高作风认识，把作风建设与实际工作密切联系起来。</w:t>
            </w:r>
          </w:p>
        </w:tc>
        <w:tc>
          <w:tcPr>
            <w:tcW w:w="1179" w:type="dxa"/>
            <w:gridSpan w:val="2"/>
            <w:vAlign w:val="center"/>
          </w:tcPr>
          <w:p w:rsidR="00DF2C4E" w:rsidRPr="00A95115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14" w:type="dxa"/>
            <w:vAlign w:val="center"/>
          </w:tcPr>
          <w:p w:rsidR="00DF2C4E" w:rsidRPr="00A95115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A95115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</w:tbl>
    <w:p w:rsidR="00AC1853" w:rsidRDefault="00AC1853" w:rsidP="006D4A76">
      <w:pPr>
        <w:ind w:firstLine="360"/>
      </w:pPr>
    </w:p>
    <w:p w:rsidR="00E8137B" w:rsidRPr="00942950" w:rsidRDefault="00E8137B" w:rsidP="004B6CA7">
      <w:pPr>
        <w:jc w:val="center"/>
        <w:rPr>
          <w:rFonts w:asciiTheme="minorEastAsia" w:hAnsiTheme="minorEastAsia"/>
          <w:b/>
          <w:sz w:val="44"/>
          <w:szCs w:val="44"/>
        </w:rPr>
      </w:pPr>
      <w:r w:rsidRPr="00942950">
        <w:rPr>
          <w:rFonts w:asciiTheme="minorEastAsia" w:hAnsiTheme="minorEastAsia" w:hint="eastAsia"/>
          <w:b/>
          <w:sz w:val="44"/>
          <w:szCs w:val="44"/>
        </w:rPr>
        <w:t>艺术中专部“转变作风改善发展环境建设年”整改台账</w:t>
      </w:r>
    </w:p>
    <w:p w:rsidR="00E8137B" w:rsidRPr="004B6CA7" w:rsidRDefault="00E8137B" w:rsidP="00E8137B">
      <w:pPr>
        <w:spacing w:line="54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4B6CA7">
        <w:rPr>
          <w:rFonts w:ascii="仿宋" w:eastAsia="仿宋" w:hAnsi="仿宋" w:cs="宋体" w:hint="eastAsia"/>
          <w:kern w:val="0"/>
          <w:sz w:val="24"/>
          <w:szCs w:val="24"/>
        </w:rPr>
        <w:t xml:space="preserve">部门：艺术中专部党总支书记陈毕栋                                    </w:t>
      </w:r>
      <w:r w:rsidR="004B6CA7">
        <w:rPr>
          <w:rFonts w:ascii="仿宋" w:eastAsia="仿宋" w:hAnsi="仿宋" w:cs="宋体" w:hint="eastAsia"/>
          <w:kern w:val="0"/>
          <w:sz w:val="24"/>
          <w:szCs w:val="24"/>
        </w:rPr>
        <w:t xml:space="preserve">                       </w:t>
      </w:r>
      <w:r w:rsidRPr="004B6CA7">
        <w:rPr>
          <w:rFonts w:ascii="仿宋" w:eastAsia="仿宋" w:hAnsi="仿宋" w:cs="宋体" w:hint="eastAsia"/>
          <w:kern w:val="0"/>
          <w:sz w:val="24"/>
          <w:szCs w:val="24"/>
        </w:rPr>
        <w:t>上报时间：2018年6月25日</w:t>
      </w:r>
    </w:p>
    <w:tbl>
      <w:tblPr>
        <w:tblStyle w:val="a3"/>
        <w:tblW w:w="0" w:type="auto"/>
        <w:tblLook w:val="04A0"/>
      </w:tblPr>
      <w:tblGrid>
        <w:gridCol w:w="848"/>
        <w:gridCol w:w="3513"/>
        <w:gridCol w:w="2693"/>
        <w:gridCol w:w="4682"/>
        <w:gridCol w:w="1317"/>
        <w:gridCol w:w="1121"/>
      </w:tblGrid>
      <w:tr w:rsidR="004B6CA7" w:rsidTr="001A6847">
        <w:tc>
          <w:tcPr>
            <w:tcW w:w="848" w:type="dxa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513" w:type="dxa"/>
          </w:tcPr>
          <w:p w:rsidR="004B6CA7" w:rsidRPr="004B6CA7" w:rsidRDefault="00DF2C4E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突出</w:t>
            </w:r>
            <w:r w:rsidR="004B6CA7" w:rsidRPr="00A95115">
              <w:rPr>
                <w:rFonts w:ascii="仿宋" w:eastAsia="仿宋" w:hAnsi="仿宋" w:hint="eastAsia"/>
                <w:b/>
                <w:sz w:val="24"/>
                <w:szCs w:val="24"/>
              </w:rPr>
              <w:t>问题</w:t>
            </w:r>
          </w:p>
        </w:tc>
        <w:tc>
          <w:tcPr>
            <w:tcW w:w="2693" w:type="dxa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b/>
                <w:sz w:val="24"/>
                <w:szCs w:val="24"/>
              </w:rPr>
              <w:t>存在问题</w:t>
            </w:r>
          </w:p>
        </w:tc>
        <w:tc>
          <w:tcPr>
            <w:tcW w:w="4682" w:type="dxa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b/>
                <w:sz w:val="24"/>
                <w:szCs w:val="24"/>
              </w:rPr>
              <w:t>整改措施</w:t>
            </w:r>
          </w:p>
        </w:tc>
        <w:tc>
          <w:tcPr>
            <w:tcW w:w="1317" w:type="dxa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b/>
                <w:sz w:val="24"/>
                <w:szCs w:val="24"/>
              </w:rPr>
              <w:t>完成时限</w:t>
            </w:r>
          </w:p>
        </w:tc>
        <w:tc>
          <w:tcPr>
            <w:tcW w:w="1121" w:type="dxa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b/>
                <w:sz w:val="24"/>
                <w:szCs w:val="24"/>
              </w:rPr>
              <w:t>责任人</w:t>
            </w:r>
          </w:p>
        </w:tc>
      </w:tr>
      <w:tr w:rsidR="004B6CA7" w:rsidTr="001A6847">
        <w:trPr>
          <w:trHeight w:val="2759"/>
        </w:trPr>
        <w:tc>
          <w:tcPr>
            <w:tcW w:w="848" w:type="dxa"/>
            <w:vAlign w:val="center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513" w:type="dxa"/>
            <w:vAlign w:val="center"/>
          </w:tcPr>
          <w:p w:rsidR="004B6CA7" w:rsidRPr="004B6CA7" w:rsidRDefault="00DF2C4E" w:rsidP="00DF2C4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着力解决政治上不过硬、压力传导层层递减等问题。</w:t>
            </w:r>
          </w:p>
        </w:tc>
        <w:tc>
          <w:tcPr>
            <w:tcW w:w="2693" w:type="dxa"/>
            <w:vAlign w:val="center"/>
          </w:tcPr>
          <w:p w:rsidR="004B6CA7" w:rsidRPr="004B6CA7" w:rsidRDefault="004B6CA7" w:rsidP="006C71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学习不够深入。</w:t>
            </w:r>
          </w:p>
        </w:tc>
        <w:tc>
          <w:tcPr>
            <w:tcW w:w="4682" w:type="dxa"/>
            <w:vAlign w:val="center"/>
          </w:tcPr>
          <w:p w:rsidR="004B6CA7" w:rsidRPr="004B6CA7" w:rsidRDefault="004B6CA7" w:rsidP="004B6CA7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认真学习贯彻《中国共产党章程》、《廉政准则》、中央“八项规定”等一系列相关规定。严格遵守党的政治纪律，坚持党的基本理论和基本路线不动摇。对校党委作出的重大决策和方针、政策完全服从，绝对不公开发表与其相悖的言论，更不会有与之相违的行动，在思想上、政治上、行动上始终同中央和省、市党委政府保持一致。</w:t>
            </w:r>
          </w:p>
        </w:tc>
        <w:tc>
          <w:tcPr>
            <w:tcW w:w="1317" w:type="dxa"/>
            <w:vAlign w:val="center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121" w:type="dxa"/>
            <w:vAlign w:val="center"/>
          </w:tcPr>
          <w:p w:rsidR="004B6CA7" w:rsidRPr="004B6CA7" w:rsidRDefault="004B6CA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</w:tbl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8"/>
        <w:gridCol w:w="3513"/>
        <w:gridCol w:w="2693"/>
        <w:gridCol w:w="4682"/>
        <w:gridCol w:w="1317"/>
        <w:gridCol w:w="1121"/>
      </w:tblGrid>
      <w:tr w:rsidR="000F354A" w:rsidTr="001A6847">
        <w:trPr>
          <w:trHeight w:val="1835"/>
        </w:trPr>
        <w:tc>
          <w:tcPr>
            <w:tcW w:w="848" w:type="dxa"/>
            <w:vMerge w:val="restart"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3513" w:type="dxa"/>
            <w:vMerge w:val="restart"/>
            <w:vAlign w:val="center"/>
          </w:tcPr>
          <w:p w:rsidR="000F354A" w:rsidRPr="004B6CA7" w:rsidRDefault="000F354A" w:rsidP="00DF2C4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着力解决搞形式、不求实效等问题。</w:t>
            </w:r>
          </w:p>
        </w:tc>
        <w:tc>
          <w:tcPr>
            <w:tcW w:w="2693" w:type="dxa"/>
            <w:vAlign w:val="center"/>
          </w:tcPr>
          <w:p w:rsidR="000F354A" w:rsidRPr="004B6CA7" w:rsidRDefault="000F354A" w:rsidP="006C71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求真务实的精神不够。</w:t>
            </w:r>
          </w:p>
        </w:tc>
        <w:tc>
          <w:tcPr>
            <w:tcW w:w="4682" w:type="dxa"/>
            <w:vAlign w:val="center"/>
          </w:tcPr>
          <w:p w:rsidR="000F354A" w:rsidRPr="004B6CA7" w:rsidRDefault="000F354A" w:rsidP="004B6CA7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在工作中不偏重于各种工作，主要事情，首先想到的是怎样做到最好，而不是怎样尽快完成，杜绝存在着应付以求过关的想法，提升工作效率，时刻以高标准严格要求自己。</w:t>
            </w:r>
          </w:p>
        </w:tc>
        <w:tc>
          <w:tcPr>
            <w:tcW w:w="1317" w:type="dxa"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121" w:type="dxa"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  <w:tr w:rsidR="000F354A" w:rsidTr="001A6847">
        <w:trPr>
          <w:trHeight w:val="2258"/>
        </w:trPr>
        <w:tc>
          <w:tcPr>
            <w:tcW w:w="848" w:type="dxa"/>
            <w:vMerge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513" w:type="dxa"/>
            <w:vMerge/>
            <w:vAlign w:val="center"/>
          </w:tcPr>
          <w:p w:rsidR="000F354A" w:rsidRPr="004B6CA7" w:rsidRDefault="000F354A" w:rsidP="001A684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0F354A" w:rsidRPr="004B6CA7" w:rsidRDefault="000F354A" w:rsidP="006C7148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创新意识有所欠缺。</w:t>
            </w:r>
          </w:p>
        </w:tc>
        <w:tc>
          <w:tcPr>
            <w:tcW w:w="4682" w:type="dxa"/>
            <w:vAlign w:val="center"/>
          </w:tcPr>
          <w:p w:rsidR="000F354A" w:rsidRPr="004B6CA7" w:rsidRDefault="000F354A" w:rsidP="004B6CA7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cs="宋体" w:hint="eastAsia"/>
                <w:sz w:val="24"/>
                <w:szCs w:val="24"/>
              </w:rPr>
              <w:t>在工作中要充分发挥主观能动性，不局限于领导布置什么就做什么，有时产生的新想法必须努力实施。要敢打破原有框架，在碰到新情况、新问题时坚决不凭借经验考虑问题。对一些时间短、任务紧、要求高的工作努力在高效中达到优质。</w:t>
            </w:r>
          </w:p>
        </w:tc>
        <w:tc>
          <w:tcPr>
            <w:tcW w:w="1317" w:type="dxa"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121" w:type="dxa"/>
            <w:vAlign w:val="center"/>
          </w:tcPr>
          <w:p w:rsidR="000F354A" w:rsidRPr="004B6CA7" w:rsidRDefault="000F354A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4B6CA7">
              <w:rPr>
                <w:rFonts w:ascii="仿宋" w:eastAsia="仿宋" w:hAnsi="仿宋" w:hint="eastAsia"/>
                <w:sz w:val="24"/>
                <w:szCs w:val="24"/>
              </w:rPr>
              <w:t>陈毕栋</w:t>
            </w:r>
          </w:p>
        </w:tc>
      </w:tr>
    </w:tbl>
    <w:p w:rsidR="006149C4" w:rsidRDefault="006149C4" w:rsidP="00FA2658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E8137B" w:rsidRPr="00942950" w:rsidRDefault="00E8137B" w:rsidP="001A6847">
      <w:pPr>
        <w:jc w:val="center"/>
        <w:rPr>
          <w:rFonts w:asciiTheme="minorEastAsia" w:hAnsiTheme="minorEastAsia"/>
          <w:b/>
          <w:sz w:val="44"/>
          <w:szCs w:val="44"/>
        </w:rPr>
      </w:pPr>
      <w:r w:rsidRPr="00942950">
        <w:rPr>
          <w:rFonts w:asciiTheme="minorEastAsia" w:hAnsiTheme="minorEastAsia" w:hint="eastAsia"/>
          <w:b/>
          <w:sz w:val="44"/>
          <w:szCs w:val="44"/>
        </w:rPr>
        <w:lastRenderedPageBreak/>
        <w:t>艺术中专部“转变作风改善发展环境建设年”整改台账</w:t>
      </w:r>
    </w:p>
    <w:p w:rsidR="001A6847" w:rsidRDefault="001A6847" w:rsidP="00E8137B">
      <w:pPr>
        <w:spacing w:line="54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</w:p>
    <w:p w:rsidR="00E8137B" w:rsidRPr="001A6847" w:rsidRDefault="00E8137B" w:rsidP="00E8137B">
      <w:pPr>
        <w:spacing w:line="54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1A6847">
        <w:rPr>
          <w:rFonts w:ascii="仿宋" w:eastAsia="仿宋" w:hAnsi="仿宋" w:cs="宋体" w:hint="eastAsia"/>
          <w:kern w:val="0"/>
          <w:sz w:val="24"/>
          <w:szCs w:val="24"/>
        </w:rPr>
        <w:t>部门：艺术中专部</w:t>
      </w:r>
      <w:r w:rsidR="00AD0E33" w:rsidRPr="001A6847">
        <w:rPr>
          <w:rFonts w:ascii="仿宋" w:eastAsia="仿宋" w:hAnsi="仿宋" w:cs="宋体" w:hint="eastAsia"/>
          <w:kern w:val="0"/>
          <w:sz w:val="24"/>
          <w:szCs w:val="24"/>
        </w:rPr>
        <w:t>主任张世成</w:t>
      </w:r>
      <w:r w:rsidRPr="001A6847">
        <w:rPr>
          <w:rFonts w:ascii="仿宋" w:eastAsia="仿宋" w:hAnsi="仿宋" w:cs="宋体" w:hint="eastAsia"/>
          <w:kern w:val="0"/>
          <w:sz w:val="24"/>
          <w:szCs w:val="24"/>
        </w:rPr>
        <w:t xml:space="preserve">                                    </w:t>
      </w:r>
      <w:r w:rsidR="00AD0E33" w:rsidRPr="001A6847">
        <w:rPr>
          <w:rFonts w:ascii="仿宋" w:eastAsia="仿宋" w:hAnsi="仿宋" w:cs="宋体" w:hint="eastAsia"/>
          <w:kern w:val="0"/>
          <w:sz w:val="24"/>
          <w:szCs w:val="24"/>
        </w:rPr>
        <w:t xml:space="preserve">     </w:t>
      </w:r>
      <w:r w:rsidR="001A6847">
        <w:rPr>
          <w:rFonts w:ascii="仿宋" w:eastAsia="仿宋" w:hAnsi="仿宋" w:cs="宋体" w:hint="eastAsia"/>
          <w:kern w:val="0"/>
          <w:sz w:val="24"/>
          <w:szCs w:val="24"/>
        </w:rPr>
        <w:t xml:space="preserve">                       </w:t>
      </w:r>
      <w:r w:rsidRPr="001A6847">
        <w:rPr>
          <w:rFonts w:ascii="仿宋" w:eastAsia="仿宋" w:hAnsi="仿宋" w:cs="宋体" w:hint="eastAsia"/>
          <w:kern w:val="0"/>
          <w:sz w:val="24"/>
          <w:szCs w:val="24"/>
        </w:rPr>
        <w:t>上报时间：2018年6月25日</w:t>
      </w:r>
    </w:p>
    <w:tbl>
      <w:tblPr>
        <w:tblStyle w:val="a3"/>
        <w:tblW w:w="0" w:type="auto"/>
        <w:tblLook w:val="04A0"/>
      </w:tblPr>
      <w:tblGrid>
        <w:gridCol w:w="904"/>
        <w:gridCol w:w="3414"/>
        <w:gridCol w:w="4012"/>
        <w:gridCol w:w="3303"/>
        <w:gridCol w:w="1394"/>
        <w:gridCol w:w="1147"/>
      </w:tblGrid>
      <w:tr w:rsidR="001A6847" w:rsidRPr="001A6847" w:rsidTr="001A6847">
        <w:tc>
          <w:tcPr>
            <w:tcW w:w="904" w:type="dxa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3414" w:type="dxa"/>
          </w:tcPr>
          <w:p w:rsidR="001A6847" w:rsidRPr="001A6847" w:rsidRDefault="00DF2C4E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突出</w:t>
            </w:r>
            <w:r w:rsidR="001A6847">
              <w:rPr>
                <w:rFonts w:ascii="仿宋" w:eastAsia="仿宋" w:hAnsi="仿宋" w:hint="eastAsia"/>
                <w:b/>
                <w:sz w:val="24"/>
                <w:szCs w:val="24"/>
              </w:rPr>
              <w:t>问题</w:t>
            </w:r>
          </w:p>
        </w:tc>
        <w:tc>
          <w:tcPr>
            <w:tcW w:w="4012" w:type="dxa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存在问题</w:t>
            </w:r>
          </w:p>
        </w:tc>
        <w:tc>
          <w:tcPr>
            <w:tcW w:w="3303" w:type="dxa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整改措施</w:t>
            </w:r>
          </w:p>
        </w:tc>
        <w:tc>
          <w:tcPr>
            <w:tcW w:w="1394" w:type="dxa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完成时限</w:t>
            </w:r>
          </w:p>
        </w:tc>
        <w:tc>
          <w:tcPr>
            <w:tcW w:w="1147" w:type="dxa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责任人</w:t>
            </w:r>
          </w:p>
        </w:tc>
      </w:tr>
      <w:tr w:rsidR="001A6847" w:rsidRPr="001A6847" w:rsidTr="001A6847">
        <w:tc>
          <w:tcPr>
            <w:tcW w:w="904" w:type="dxa"/>
            <w:vAlign w:val="center"/>
          </w:tcPr>
          <w:p w:rsidR="001A6847" w:rsidRPr="001A6847" w:rsidRDefault="00DF2C4E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3414" w:type="dxa"/>
            <w:vAlign w:val="center"/>
          </w:tcPr>
          <w:p w:rsidR="001A6847" w:rsidRPr="001A6847" w:rsidRDefault="00DF2C4E" w:rsidP="00DF2C4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着力解决政治上不过硬、压力传导层层递减等问题。</w:t>
            </w:r>
          </w:p>
        </w:tc>
        <w:tc>
          <w:tcPr>
            <w:tcW w:w="4012" w:type="dxa"/>
            <w:vAlign w:val="center"/>
          </w:tcPr>
          <w:p w:rsidR="001A6847" w:rsidRPr="001A6847" w:rsidRDefault="001A6847" w:rsidP="00EE185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学习不够深入，履职担当需加强。</w:t>
            </w:r>
          </w:p>
        </w:tc>
        <w:tc>
          <w:tcPr>
            <w:tcW w:w="3303" w:type="dxa"/>
            <w:vAlign w:val="center"/>
          </w:tcPr>
          <w:p w:rsidR="001A6847" w:rsidRPr="001A6847" w:rsidRDefault="001A6847" w:rsidP="001A684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  <w:p w:rsidR="001A6847" w:rsidRPr="001A6847" w:rsidRDefault="001A6847" w:rsidP="001A6847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加强学习、提高认识、协调分工、全面落实、主动担当、勇于作为。</w:t>
            </w:r>
          </w:p>
          <w:p w:rsidR="001A6847" w:rsidRPr="001A6847" w:rsidRDefault="001A6847" w:rsidP="001A6847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147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张世成</w:t>
            </w:r>
          </w:p>
        </w:tc>
      </w:tr>
      <w:tr w:rsidR="00DF2C4E" w:rsidRPr="001A6847" w:rsidTr="005C00F8">
        <w:tc>
          <w:tcPr>
            <w:tcW w:w="904" w:type="dxa"/>
            <w:vAlign w:val="center"/>
          </w:tcPr>
          <w:p w:rsidR="00DF2C4E" w:rsidRPr="001A6847" w:rsidRDefault="00DF2C4E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3414" w:type="dxa"/>
            <w:vAlign w:val="center"/>
          </w:tcPr>
          <w:p w:rsidR="00DF2C4E" w:rsidRPr="001A6847" w:rsidRDefault="00DF2C4E" w:rsidP="00DF2C4E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着力解决搞形式、不求实效等问题。</w:t>
            </w:r>
          </w:p>
        </w:tc>
        <w:tc>
          <w:tcPr>
            <w:tcW w:w="4012" w:type="dxa"/>
            <w:vAlign w:val="center"/>
          </w:tcPr>
          <w:p w:rsidR="00DF2C4E" w:rsidRPr="001A6847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深入基层调研有所欠缺。</w:t>
            </w:r>
          </w:p>
        </w:tc>
        <w:tc>
          <w:tcPr>
            <w:tcW w:w="3303" w:type="dxa"/>
          </w:tcPr>
          <w:p w:rsidR="00DF2C4E" w:rsidRPr="001A6847" w:rsidRDefault="00DF2C4E" w:rsidP="009528CA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  <w:p w:rsidR="00DF2C4E" w:rsidRPr="001A6847" w:rsidRDefault="00DF2C4E" w:rsidP="009528CA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将进一步深入了解和调研早晚功科学，规范运行和办法是具体措施，争取今年秋季入学时全面解决。</w:t>
            </w:r>
          </w:p>
          <w:p w:rsidR="00DF2C4E" w:rsidRPr="001A6847" w:rsidRDefault="00DF2C4E" w:rsidP="009528CA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94" w:type="dxa"/>
            <w:vAlign w:val="center"/>
          </w:tcPr>
          <w:p w:rsidR="00DF2C4E" w:rsidRPr="001A6847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2018年9月</w:t>
            </w:r>
          </w:p>
        </w:tc>
        <w:tc>
          <w:tcPr>
            <w:tcW w:w="1147" w:type="dxa"/>
            <w:vAlign w:val="center"/>
          </w:tcPr>
          <w:p w:rsidR="00DF2C4E" w:rsidRPr="001A6847" w:rsidRDefault="00DF2C4E" w:rsidP="009528C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张世成</w:t>
            </w:r>
          </w:p>
        </w:tc>
      </w:tr>
    </w:tbl>
    <w:p w:rsidR="00E8137B" w:rsidRDefault="00E8137B" w:rsidP="00E8137B">
      <w:pPr>
        <w:ind w:firstLine="360"/>
      </w:pPr>
    </w:p>
    <w:p w:rsidR="00B1679F" w:rsidRDefault="00B1679F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B1679F" w:rsidRDefault="00B1679F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6149C4" w:rsidRDefault="006149C4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01510B" w:rsidRDefault="0001510B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1A6847" w:rsidRDefault="001A6847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1A6847" w:rsidRDefault="001A6847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1A6847" w:rsidRDefault="001A6847" w:rsidP="00B1679F">
      <w:pPr>
        <w:jc w:val="center"/>
        <w:rPr>
          <w:rFonts w:asciiTheme="minorEastAsia" w:hAnsiTheme="minorEastAsia"/>
          <w:b/>
          <w:sz w:val="44"/>
          <w:szCs w:val="44"/>
        </w:rPr>
      </w:pPr>
    </w:p>
    <w:p w:rsidR="00AD0E33" w:rsidRPr="00942950" w:rsidRDefault="00AD0E33" w:rsidP="00B1679F">
      <w:pPr>
        <w:jc w:val="center"/>
        <w:rPr>
          <w:rFonts w:asciiTheme="minorEastAsia" w:hAnsiTheme="minorEastAsia"/>
          <w:b/>
          <w:sz w:val="44"/>
          <w:szCs w:val="44"/>
        </w:rPr>
      </w:pPr>
      <w:r w:rsidRPr="00942950">
        <w:rPr>
          <w:rFonts w:asciiTheme="minorEastAsia" w:hAnsiTheme="minorEastAsia" w:hint="eastAsia"/>
          <w:b/>
          <w:sz w:val="44"/>
          <w:szCs w:val="44"/>
        </w:rPr>
        <w:t>艺术中专部“转变作风改善发展环境建设年”整改台账</w:t>
      </w:r>
    </w:p>
    <w:p w:rsidR="00AD0E33" w:rsidRPr="001A6847" w:rsidRDefault="00AD0E33" w:rsidP="00AD0E33">
      <w:pPr>
        <w:spacing w:line="540" w:lineRule="exact"/>
        <w:jc w:val="left"/>
        <w:rPr>
          <w:rFonts w:ascii="仿宋" w:eastAsia="仿宋" w:hAnsi="仿宋" w:cs="宋体"/>
          <w:kern w:val="0"/>
          <w:sz w:val="24"/>
          <w:szCs w:val="24"/>
        </w:rPr>
      </w:pPr>
      <w:r w:rsidRPr="00B1679F">
        <w:rPr>
          <w:rFonts w:ascii="仿宋" w:eastAsia="仿宋" w:hAnsi="仿宋" w:cs="宋体" w:hint="eastAsia"/>
          <w:kern w:val="0"/>
          <w:sz w:val="30"/>
          <w:szCs w:val="30"/>
        </w:rPr>
        <w:t>部</w:t>
      </w:r>
      <w:r w:rsidRPr="001A6847">
        <w:rPr>
          <w:rFonts w:ascii="仿宋" w:eastAsia="仿宋" w:hAnsi="仿宋" w:cs="宋体" w:hint="eastAsia"/>
          <w:kern w:val="0"/>
          <w:sz w:val="24"/>
          <w:szCs w:val="24"/>
        </w:rPr>
        <w:t xml:space="preserve">门：艺术中专部副主任张全红                                       </w:t>
      </w:r>
      <w:r w:rsidR="00B1679F" w:rsidRPr="001A6847">
        <w:rPr>
          <w:rFonts w:ascii="仿宋" w:eastAsia="仿宋" w:hAnsi="仿宋" w:cs="宋体" w:hint="eastAsia"/>
          <w:kern w:val="0"/>
          <w:sz w:val="24"/>
          <w:szCs w:val="24"/>
        </w:rPr>
        <w:t xml:space="preserve"> </w:t>
      </w:r>
      <w:r w:rsidR="001A6847">
        <w:rPr>
          <w:rFonts w:ascii="仿宋" w:eastAsia="仿宋" w:hAnsi="仿宋" w:cs="宋体" w:hint="eastAsia"/>
          <w:kern w:val="0"/>
          <w:sz w:val="24"/>
          <w:szCs w:val="24"/>
        </w:rPr>
        <w:t xml:space="preserve">                       </w:t>
      </w:r>
      <w:r w:rsidRPr="001A6847">
        <w:rPr>
          <w:rFonts w:ascii="仿宋" w:eastAsia="仿宋" w:hAnsi="仿宋" w:cs="宋体" w:hint="eastAsia"/>
          <w:kern w:val="0"/>
          <w:sz w:val="24"/>
          <w:szCs w:val="24"/>
        </w:rPr>
        <w:t>上报时间：2018年6月25日</w:t>
      </w:r>
    </w:p>
    <w:tbl>
      <w:tblPr>
        <w:tblStyle w:val="a3"/>
        <w:tblW w:w="0" w:type="auto"/>
        <w:tblLook w:val="04A0"/>
      </w:tblPr>
      <w:tblGrid>
        <w:gridCol w:w="896"/>
        <w:gridCol w:w="4174"/>
        <w:gridCol w:w="3402"/>
        <w:gridCol w:w="3459"/>
        <w:gridCol w:w="1207"/>
        <w:gridCol w:w="1036"/>
      </w:tblGrid>
      <w:tr w:rsidR="001A6847" w:rsidRPr="001A6847" w:rsidTr="00B231EE">
        <w:tc>
          <w:tcPr>
            <w:tcW w:w="896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174" w:type="dxa"/>
          </w:tcPr>
          <w:p w:rsidR="001A6847" w:rsidRPr="001A6847" w:rsidRDefault="00DF2C4E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突出</w:t>
            </w:r>
            <w:r w:rsidR="001A6847">
              <w:rPr>
                <w:rFonts w:ascii="仿宋" w:eastAsia="仿宋" w:hAnsi="仿宋" w:hint="eastAsia"/>
                <w:b/>
                <w:sz w:val="24"/>
                <w:szCs w:val="24"/>
              </w:rPr>
              <w:t>问题</w:t>
            </w:r>
          </w:p>
        </w:tc>
        <w:tc>
          <w:tcPr>
            <w:tcW w:w="3402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存在问题</w:t>
            </w:r>
          </w:p>
        </w:tc>
        <w:tc>
          <w:tcPr>
            <w:tcW w:w="3459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整改措施</w:t>
            </w:r>
          </w:p>
        </w:tc>
        <w:tc>
          <w:tcPr>
            <w:tcW w:w="1207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完成时限</w:t>
            </w:r>
          </w:p>
        </w:tc>
        <w:tc>
          <w:tcPr>
            <w:tcW w:w="1036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b/>
                <w:sz w:val="24"/>
                <w:szCs w:val="24"/>
              </w:rPr>
              <w:t>责任人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"/>
        <w:gridCol w:w="4174"/>
        <w:gridCol w:w="3402"/>
        <w:gridCol w:w="3459"/>
        <w:gridCol w:w="1207"/>
        <w:gridCol w:w="1036"/>
      </w:tblGrid>
      <w:tr w:rsidR="001A6847" w:rsidRPr="001A6847" w:rsidTr="001A6847">
        <w:trPr>
          <w:trHeight w:val="2258"/>
        </w:trPr>
        <w:tc>
          <w:tcPr>
            <w:tcW w:w="896" w:type="dxa"/>
            <w:vMerge w:val="restart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4174" w:type="dxa"/>
            <w:vMerge w:val="restart"/>
            <w:vAlign w:val="center"/>
          </w:tcPr>
          <w:p w:rsidR="001A6847" w:rsidRPr="001A6847" w:rsidRDefault="00DF2C4E" w:rsidP="001A684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着力解决政治上不过硬、压力传导层层递减等问题。</w:t>
            </w:r>
          </w:p>
        </w:tc>
        <w:tc>
          <w:tcPr>
            <w:tcW w:w="3402" w:type="dxa"/>
            <w:vAlign w:val="center"/>
          </w:tcPr>
          <w:p w:rsidR="001A6847" w:rsidRPr="001A6847" w:rsidRDefault="001A6847" w:rsidP="001A6847">
            <w:pPr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三会一课相关计划的执行不严格、不完整。</w:t>
            </w:r>
          </w:p>
        </w:tc>
        <w:tc>
          <w:tcPr>
            <w:tcW w:w="3459" w:type="dxa"/>
            <w:vAlign w:val="center"/>
          </w:tcPr>
          <w:p w:rsidR="001A6847" w:rsidRPr="001A6847" w:rsidRDefault="001A6847" w:rsidP="001A6847">
            <w:pPr>
              <w:spacing w:line="0" w:lineRule="atLeast"/>
              <w:ind w:firstLineChars="200" w:firstLine="480"/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坚持党员“三会一课”学习制度,按时间要求定期召开相关会议，保证质量，避免流于形式，养成良好的学习习惯，形成浓厚的学习氛围，不断提高自己的思想政治素质。</w:t>
            </w:r>
          </w:p>
        </w:tc>
        <w:tc>
          <w:tcPr>
            <w:tcW w:w="1207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36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张全红</w:t>
            </w:r>
          </w:p>
        </w:tc>
      </w:tr>
      <w:tr w:rsidR="001A6847" w:rsidRPr="001A6847" w:rsidTr="001A6847">
        <w:trPr>
          <w:trHeight w:val="1270"/>
        </w:trPr>
        <w:tc>
          <w:tcPr>
            <w:tcW w:w="896" w:type="dxa"/>
            <w:vMerge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174" w:type="dxa"/>
            <w:vMerge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A6847" w:rsidRPr="001A6847" w:rsidRDefault="001A6847" w:rsidP="0007492B">
            <w:pPr>
              <w:jc w:val="center"/>
              <w:rPr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管党责任没有很好的落实。</w:t>
            </w:r>
          </w:p>
        </w:tc>
        <w:tc>
          <w:tcPr>
            <w:tcW w:w="3459" w:type="dxa"/>
            <w:vAlign w:val="center"/>
          </w:tcPr>
          <w:p w:rsidR="001A6847" w:rsidRPr="001A6847" w:rsidRDefault="001A6847" w:rsidP="001A6847">
            <w:pPr>
              <w:spacing w:line="0" w:lineRule="atLeast"/>
              <w:ind w:firstLineChars="200" w:firstLine="480"/>
              <w:rPr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经常开展群众对党员的满意测评活动，针对问题及时整改，增强党建工作的实效性。</w:t>
            </w:r>
          </w:p>
        </w:tc>
        <w:tc>
          <w:tcPr>
            <w:tcW w:w="1207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36" w:type="dxa"/>
            <w:vAlign w:val="center"/>
          </w:tcPr>
          <w:p w:rsidR="001A6847" w:rsidRPr="001A6847" w:rsidRDefault="001A6847" w:rsidP="00056014">
            <w:pPr>
              <w:jc w:val="center"/>
              <w:rPr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张全红</w:t>
            </w:r>
          </w:p>
        </w:tc>
      </w:tr>
      <w:tr w:rsidR="001A6847" w:rsidRPr="001A6847" w:rsidTr="001A6847">
        <w:trPr>
          <w:trHeight w:val="2545"/>
        </w:trPr>
        <w:tc>
          <w:tcPr>
            <w:tcW w:w="896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4174" w:type="dxa"/>
            <w:vAlign w:val="center"/>
          </w:tcPr>
          <w:p w:rsidR="001A6847" w:rsidRPr="001A6847" w:rsidRDefault="00DF2C4E" w:rsidP="00DF2C4E">
            <w:pPr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着力解决履职担当不够、作风不正等</w:t>
            </w:r>
            <w:r w:rsidR="001A6847">
              <w:rPr>
                <w:rFonts w:ascii="仿宋" w:eastAsia="仿宋" w:hAnsi="仿宋" w:hint="eastAsia"/>
                <w:sz w:val="24"/>
                <w:szCs w:val="24"/>
              </w:rPr>
              <w:t>问题。</w:t>
            </w:r>
          </w:p>
        </w:tc>
        <w:tc>
          <w:tcPr>
            <w:tcW w:w="3402" w:type="dxa"/>
            <w:vAlign w:val="center"/>
          </w:tcPr>
          <w:p w:rsidR="001A6847" w:rsidRPr="001A6847" w:rsidRDefault="001A6847" w:rsidP="0007492B">
            <w:pPr>
              <w:jc w:val="center"/>
              <w:rPr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进取意识不足，奉献精神不够。</w:t>
            </w:r>
          </w:p>
        </w:tc>
        <w:tc>
          <w:tcPr>
            <w:tcW w:w="3459" w:type="dxa"/>
            <w:vAlign w:val="center"/>
          </w:tcPr>
          <w:p w:rsidR="001A6847" w:rsidRPr="001A6847" w:rsidRDefault="001A6847" w:rsidP="001A6847">
            <w:pPr>
              <w:spacing w:line="0" w:lineRule="atLeast"/>
              <w:ind w:firstLineChars="200" w:firstLine="480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带头遵守制度，率先垂范，以身作则，为党员群众做好榜样。继续深化“两学一做”制度化常态化学习教育，严格落实“三会一课”制度，严格落实理论学习及党员主题活动日计划，确保学习、活动效果。</w:t>
            </w:r>
          </w:p>
        </w:tc>
        <w:tc>
          <w:tcPr>
            <w:tcW w:w="1207" w:type="dxa"/>
            <w:vAlign w:val="center"/>
          </w:tcPr>
          <w:p w:rsidR="001A6847" w:rsidRPr="001A6847" w:rsidRDefault="001A6847" w:rsidP="0007492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长期</w:t>
            </w:r>
          </w:p>
        </w:tc>
        <w:tc>
          <w:tcPr>
            <w:tcW w:w="1036" w:type="dxa"/>
            <w:vAlign w:val="center"/>
          </w:tcPr>
          <w:p w:rsidR="001A6847" w:rsidRPr="001A6847" w:rsidRDefault="001A6847" w:rsidP="00056014">
            <w:pPr>
              <w:jc w:val="center"/>
              <w:rPr>
                <w:sz w:val="24"/>
                <w:szCs w:val="24"/>
              </w:rPr>
            </w:pPr>
            <w:r w:rsidRPr="001A6847">
              <w:rPr>
                <w:rFonts w:ascii="仿宋" w:eastAsia="仿宋" w:hAnsi="仿宋" w:hint="eastAsia"/>
                <w:sz w:val="24"/>
                <w:szCs w:val="24"/>
              </w:rPr>
              <w:t>张全红</w:t>
            </w:r>
          </w:p>
        </w:tc>
      </w:tr>
    </w:tbl>
    <w:p w:rsidR="00AD0E33" w:rsidRDefault="00AD0E33" w:rsidP="00B1679F"/>
    <w:sectPr w:rsidR="00AD0E33" w:rsidSect="00EE1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796" w:rsidRDefault="00594796" w:rsidP="00FA2658">
      <w:r>
        <w:separator/>
      </w:r>
    </w:p>
  </w:endnote>
  <w:endnote w:type="continuationSeparator" w:id="0">
    <w:p w:rsidR="00594796" w:rsidRDefault="00594796" w:rsidP="00FA26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796" w:rsidRDefault="00594796" w:rsidP="00FA2658">
      <w:r>
        <w:separator/>
      </w:r>
    </w:p>
  </w:footnote>
  <w:footnote w:type="continuationSeparator" w:id="0">
    <w:p w:rsidR="00594796" w:rsidRDefault="00594796" w:rsidP="00FA26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 w:rsidP="00FA2658">
    <w:pPr>
      <w:pStyle w:val="1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658" w:rsidRDefault="00FA265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2950"/>
    <w:rsid w:val="000059F4"/>
    <w:rsid w:val="0001510B"/>
    <w:rsid w:val="00056014"/>
    <w:rsid w:val="000F354A"/>
    <w:rsid w:val="001550D6"/>
    <w:rsid w:val="00195807"/>
    <w:rsid w:val="001A2810"/>
    <w:rsid w:val="001A6847"/>
    <w:rsid w:val="00205013"/>
    <w:rsid w:val="00222B90"/>
    <w:rsid w:val="00262C93"/>
    <w:rsid w:val="00266C43"/>
    <w:rsid w:val="003260C7"/>
    <w:rsid w:val="003852A0"/>
    <w:rsid w:val="00403409"/>
    <w:rsid w:val="00457025"/>
    <w:rsid w:val="004B6CA7"/>
    <w:rsid w:val="00546AC9"/>
    <w:rsid w:val="005919F7"/>
    <w:rsid w:val="00594796"/>
    <w:rsid w:val="005F1ABE"/>
    <w:rsid w:val="006149C4"/>
    <w:rsid w:val="0064125B"/>
    <w:rsid w:val="006819A3"/>
    <w:rsid w:val="006A14C8"/>
    <w:rsid w:val="006C7148"/>
    <w:rsid w:val="006D4A76"/>
    <w:rsid w:val="0083044C"/>
    <w:rsid w:val="00884114"/>
    <w:rsid w:val="008C4D1D"/>
    <w:rsid w:val="00942950"/>
    <w:rsid w:val="00951F3F"/>
    <w:rsid w:val="00A6509D"/>
    <w:rsid w:val="00A95115"/>
    <w:rsid w:val="00AC1853"/>
    <w:rsid w:val="00AD0E33"/>
    <w:rsid w:val="00B02288"/>
    <w:rsid w:val="00B1679F"/>
    <w:rsid w:val="00B231EE"/>
    <w:rsid w:val="00B340D5"/>
    <w:rsid w:val="00B44833"/>
    <w:rsid w:val="00B71D94"/>
    <w:rsid w:val="00B9182D"/>
    <w:rsid w:val="00CB5879"/>
    <w:rsid w:val="00CE583C"/>
    <w:rsid w:val="00D85EBC"/>
    <w:rsid w:val="00DF2C4E"/>
    <w:rsid w:val="00E3014C"/>
    <w:rsid w:val="00E54A92"/>
    <w:rsid w:val="00E8137B"/>
    <w:rsid w:val="00EE185E"/>
    <w:rsid w:val="00FA2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sz w:val="18"/>
        <w:szCs w:val="24"/>
        <w:lang w:val="en-US" w:eastAsia="zh-CN" w:bidi="ar-SA"/>
      </w:rPr>
    </w:rPrDefault>
    <w:pPrDefault>
      <w:pPr>
        <w:spacing w:line="0" w:lineRule="atLeas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950"/>
    <w:pPr>
      <w:widowControl w:val="0"/>
      <w:spacing w:line="240" w:lineRule="auto"/>
      <w:ind w:firstLineChars="0" w:firstLine="0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95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A26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A2658"/>
    <w:rPr>
      <w:rFonts w:asciiTheme="minorHAnsi" w:eastAsiaTheme="minorEastAsia" w:hAnsiTheme="minorHAnsi" w:cstheme="minorBidi"/>
      <w:kern w:val="2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A26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A2658"/>
    <w:rPr>
      <w:rFonts w:asciiTheme="minorHAnsi" w:eastAsiaTheme="minorEastAsia" w:hAnsiTheme="minorHAnsi" w:cstheme="minorBidi"/>
      <w:kern w:val="2"/>
      <w:szCs w:val="18"/>
    </w:rPr>
  </w:style>
  <w:style w:type="paragraph" w:customStyle="1" w:styleId="1">
    <w:name w:val="样式1"/>
    <w:link w:val="1Char"/>
    <w:qFormat/>
    <w:rsid w:val="00FA2658"/>
    <w:rPr>
      <w:rFonts w:asciiTheme="minorHAnsi" w:eastAsiaTheme="minorEastAsia" w:hAnsiTheme="minorHAnsi" w:cstheme="minorBidi"/>
      <w:kern w:val="2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A2658"/>
    <w:rPr>
      <w:sz w:val="18"/>
      <w:szCs w:val="18"/>
    </w:rPr>
  </w:style>
  <w:style w:type="character" w:customStyle="1" w:styleId="1Char">
    <w:name w:val="样式1 Char"/>
    <w:basedOn w:val="a0"/>
    <w:link w:val="1"/>
    <w:rsid w:val="00FA2658"/>
    <w:rPr>
      <w:rFonts w:asciiTheme="minorHAnsi" w:eastAsiaTheme="minorEastAsia" w:hAnsiTheme="minorHAnsi" w:cstheme="minorBidi"/>
      <w:kern w:val="2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A2658"/>
    <w:rPr>
      <w:rFonts w:asciiTheme="minorHAnsi" w:eastAsiaTheme="minorEastAsia" w:hAnsiTheme="minorHAnsi" w:cstheme="minorBidi"/>
      <w:kern w:val="2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0F6C22-1515-4DF6-B0D4-B81871321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16</cp:revision>
  <cp:lastPrinted>2018-07-02T07:02:00Z</cp:lastPrinted>
  <dcterms:created xsi:type="dcterms:W3CDTF">2018-06-25T02:04:00Z</dcterms:created>
  <dcterms:modified xsi:type="dcterms:W3CDTF">2018-07-02T07:02:00Z</dcterms:modified>
</cp:coreProperties>
</file>